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A071" w14:textId="77777777" w:rsidR="008E41F0" w:rsidRDefault="008E41F0">
      <w:pPr>
        <w:rPr>
          <w:b/>
          <w:sz w:val="20"/>
          <w:szCs w:val="20"/>
        </w:rPr>
      </w:pPr>
    </w:p>
    <w:p w14:paraId="4F23DFBD" w14:textId="448E3B40" w:rsidR="00441BAC" w:rsidRPr="00F61A6D" w:rsidRDefault="00F61A6D">
      <w:pPr>
        <w:rPr>
          <w:b/>
          <w:sz w:val="24"/>
          <w:szCs w:val="24"/>
        </w:rPr>
      </w:pPr>
      <w:r>
        <w:rPr>
          <w:b/>
          <w:sz w:val="24"/>
          <w:szCs w:val="24"/>
        </w:rPr>
        <w:t xml:space="preserve">WPS </w:t>
      </w:r>
      <w:bookmarkStart w:id="0" w:name="_GoBack"/>
      <w:bookmarkEnd w:id="0"/>
      <w:r w:rsidR="00441BAC" w:rsidRPr="00F61A6D">
        <w:rPr>
          <w:b/>
          <w:sz w:val="24"/>
          <w:szCs w:val="24"/>
        </w:rPr>
        <w:t xml:space="preserve">Specialist Service </w:t>
      </w:r>
      <w:r w:rsidR="00B34CA1" w:rsidRPr="00F61A6D">
        <w:rPr>
          <w:b/>
          <w:sz w:val="24"/>
          <w:szCs w:val="24"/>
        </w:rPr>
        <w:t xml:space="preserve">Policy </w:t>
      </w:r>
    </w:p>
    <w:p w14:paraId="732910B3" w14:textId="6D2A619F" w:rsidR="00EE6242" w:rsidRPr="008E41F0" w:rsidRDefault="00441BAC">
      <w:pPr>
        <w:rPr>
          <w:b/>
          <w:sz w:val="20"/>
          <w:szCs w:val="20"/>
        </w:rPr>
      </w:pPr>
      <w:r w:rsidRPr="008E41F0">
        <w:rPr>
          <w:b/>
          <w:sz w:val="20"/>
          <w:szCs w:val="20"/>
        </w:rPr>
        <w:t>-</w:t>
      </w:r>
      <w:r w:rsidR="00B34CA1" w:rsidRPr="008E41F0">
        <w:rPr>
          <w:b/>
          <w:sz w:val="20"/>
          <w:szCs w:val="20"/>
        </w:rPr>
        <w:t xml:space="preserve">WPS engagement </w:t>
      </w:r>
      <w:r w:rsidRPr="008E41F0">
        <w:rPr>
          <w:b/>
          <w:sz w:val="20"/>
          <w:szCs w:val="20"/>
        </w:rPr>
        <w:t xml:space="preserve">with </w:t>
      </w:r>
      <w:r w:rsidR="00B34CA1" w:rsidRPr="008E41F0">
        <w:rPr>
          <w:b/>
          <w:sz w:val="20"/>
          <w:szCs w:val="20"/>
        </w:rPr>
        <w:t>DHHS Clients effective July 1</w:t>
      </w:r>
      <w:r w:rsidR="00B34CA1" w:rsidRPr="008E41F0">
        <w:rPr>
          <w:b/>
          <w:sz w:val="20"/>
          <w:szCs w:val="20"/>
          <w:vertAlign w:val="superscript"/>
        </w:rPr>
        <w:t>st</w:t>
      </w:r>
      <w:proofErr w:type="gramStart"/>
      <w:r w:rsidR="00B34CA1" w:rsidRPr="008E41F0">
        <w:rPr>
          <w:b/>
          <w:sz w:val="20"/>
          <w:szCs w:val="20"/>
        </w:rPr>
        <w:t xml:space="preserve"> 2018</w:t>
      </w:r>
      <w:proofErr w:type="gramEnd"/>
      <w:r w:rsidR="00B34CA1" w:rsidRPr="008E41F0">
        <w:rPr>
          <w:b/>
          <w:sz w:val="20"/>
          <w:szCs w:val="20"/>
        </w:rPr>
        <w:t>.</w:t>
      </w:r>
    </w:p>
    <w:p w14:paraId="3FBEE907" w14:textId="40BF727D" w:rsidR="00B34CA1" w:rsidRPr="008E41F0" w:rsidRDefault="00B34CA1">
      <w:pPr>
        <w:rPr>
          <w:sz w:val="20"/>
          <w:szCs w:val="20"/>
        </w:rPr>
      </w:pPr>
      <w:r w:rsidRPr="008E41F0">
        <w:rPr>
          <w:sz w:val="20"/>
          <w:szCs w:val="20"/>
        </w:rPr>
        <w:t xml:space="preserve">As of </w:t>
      </w:r>
      <w:proofErr w:type="gramStart"/>
      <w:r w:rsidRPr="008E41F0">
        <w:rPr>
          <w:sz w:val="20"/>
          <w:szCs w:val="20"/>
        </w:rPr>
        <w:t>1</w:t>
      </w:r>
      <w:r w:rsidRPr="008E41F0">
        <w:rPr>
          <w:sz w:val="20"/>
          <w:szCs w:val="20"/>
          <w:vertAlign w:val="superscript"/>
        </w:rPr>
        <w:t>st</w:t>
      </w:r>
      <w:r w:rsidRPr="008E41F0">
        <w:rPr>
          <w:sz w:val="20"/>
          <w:szCs w:val="20"/>
        </w:rPr>
        <w:t xml:space="preserve"> July WPS</w:t>
      </w:r>
      <w:proofErr w:type="gramEnd"/>
      <w:r w:rsidRPr="008E41F0">
        <w:rPr>
          <w:sz w:val="20"/>
          <w:szCs w:val="20"/>
        </w:rPr>
        <w:t xml:space="preserve"> will be </w:t>
      </w:r>
      <w:r w:rsidR="00441BAC" w:rsidRPr="008E41F0">
        <w:rPr>
          <w:sz w:val="20"/>
          <w:szCs w:val="20"/>
        </w:rPr>
        <w:t>invoicing</w:t>
      </w:r>
      <w:r w:rsidRPr="008E41F0">
        <w:rPr>
          <w:sz w:val="20"/>
          <w:szCs w:val="20"/>
        </w:rPr>
        <w:t xml:space="preserve"> DHHS clients at the APS recommended rate of $251 for a 46-60minute consultation.</w:t>
      </w:r>
    </w:p>
    <w:p w14:paraId="33249727" w14:textId="65C90483" w:rsidR="00B34CA1" w:rsidRPr="008E41F0" w:rsidRDefault="00B34CA1">
      <w:pPr>
        <w:rPr>
          <w:sz w:val="20"/>
          <w:szCs w:val="20"/>
        </w:rPr>
      </w:pPr>
      <w:r w:rsidRPr="008E41F0">
        <w:rPr>
          <w:sz w:val="20"/>
          <w:szCs w:val="20"/>
        </w:rPr>
        <w:t xml:space="preserve">The specialist nature of </w:t>
      </w:r>
      <w:r w:rsidR="00441BAC" w:rsidRPr="008E41F0">
        <w:rPr>
          <w:sz w:val="20"/>
          <w:szCs w:val="20"/>
        </w:rPr>
        <w:t xml:space="preserve">DHHS client counselling </w:t>
      </w:r>
      <w:r w:rsidRPr="008E41F0">
        <w:rPr>
          <w:sz w:val="20"/>
          <w:szCs w:val="20"/>
        </w:rPr>
        <w:t>includes</w:t>
      </w:r>
      <w:r w:rsidR="00441BAC" w:rsidRPr="008E41F0">
        <w:rPr>
          <w:sz w:val="20"/>
          <w:szCs w:val="20"/>
        </w:rPr>
        <w:t xml:space="preserve"> the psychologist/WPS;</w:t>
      </w:r>
    </w:p>
    <w:p w14:paraId="6BA9E3E7" w14:textId="38209261" w:rsidR="00441BAC" w:rsidRPr="008E41F0" w:rsidRDefault="00B34CA1">
      <w:pPr>
        <w:rPr>
          <w:sz w:val="20"/>
          <w:szCs w:val="20"/>
        </w:rPr>
      </w:pPr>
      <w:r w:rsidRPr="008E41F0">
        <w:rPr>
          <w:sz w:val="20"/>
          <w:szCs w:val="20"/>
        </w:rPr>
        <w:t>-managing the complexity of the client presentation</w:t>
      </w:r>
    </w:p>
    <w:p w14:paraId="20E9D373" w14:textId="1DA0AD2E" w:rsidR="00B34CA1" w:rsidRPr="008E41F0" w:rsidRDefault="00441BAC">
      <w:pPr>
        <w:rPr>
          <w:sz w:val="20"/>
          <w:szCs w:val="20"/>
        </w:rPr>
      </w:pPr>
      <w:r w:rsidRPr="008E41F0">
        <w:rPr>
          <w:sz w:val="20"/>
          <w:szCs w:val="20"/>
        </w:rPr>
        <w:t xml:space="preserve">-managing </w:t>
      </w:r>
      <w:r w:rsidR="00F252EC" w:rsidRPr="008E41F0">
        <w:rPr>
          <w:sz w:val="20"/>
          <w:szCs w:val="20"/>
        </w:rPr>
        <w:t xml:space="preserve">the </w:t>
      </w:r>
      <w:r w:rsidRPr="008E41F0">
        <w:rPr>
          <w:sz w:val="20"/>
          <w:szCs w:val="20"/>
        </w:rPr>
        <w:t xml:space="preserve">client’s physical </w:t>
      </w:r>
      <w:r w:rsidR="00F252EC" w:rsidRPr="008E41F0">
        <w:rPr>
          <w:sz w:val="20"/>
          <w:szCs w:val="20"/>
        </w:rPr>
        <w:t xml:space="preserve">ability to attend for </w:t>
      </w:r>
      <w:r w:rsidRPr="008E41F0">
        <w:rPr>
          <w:sz w:val="20"/>
          <w:szCs w:val="20"/>
        </w:rPr>
        <w:t xml:space="preserve">scheduled appointments </w:t>
      </w:r>
    </w:p>
    <w:p w14:paraId="04BE67E1" w14:textId="3161FFB9" w:rsidR="00B34CA1" w:rsidRPr="008E41F0" w:rsidRDefault="00B34CA1">
      <w:pPr>
        <w:rPr>
          <w:sz w:val="20"/>
          <w:szCs w:val="20"/>
        </w:rPr>
      </w:pPr>
      <w:r w:rsidRPr="008E41F0">
        <w:rPr>
          <w:sz w:val="20"/>
          <w:szCs w:val="20"/>
        </w:rPr>
        <w:t>-</w:t>
      </w:r>
      <w:r w:rsidR="00441BAC" w:rsidRPr="008E41F0">
        <w:rPr>
          <w:sz w:val="20"/>
          <w:szCs w:val="20"/>
        </w:rPr>
        <w:t>responding to</w:t>
      </w:r>
      <w:r w:rsidRPr="008E41F0">
        <w:rPr>
          <w:sz w:val="20"/>
          <w:szCs w:val="20"/>
        </w:rPr>
        <w:t xml:space="preserve"> increased level</w:t>
      </w:r>
      <w:r w:rsidR="00441BAC" w:rsidRPr="008E41F0">
        <w:rPr>
          <w:sz w:val="20"/>
          <w:szCs w:val="20"/>
        </w:rPr>
        <w:t>s</w:t>
      </w:r>
      <w:r w:rsidRPr="008E41F0">
        <w:rPr>
          <w:sz w:val="20"/>
          <w:szCs w:val="20"/>
        </w:rPr>
        <w:t xml:space="preserve"> of reporting and communication with </w:t>
      </w:r>
      <w:r w:rsidR="00441BAC" w:rsidRPr="008E41F0">
        <w:rPr>
          <w:sz w:val="20"/>
          <w:szCs w:val="20"/>
        </w:rPr>
        <w:t>multiple</w:t>
      </w:r>
      <w:r w:rsidRPr="008E41F0">
        <w:rPr>
          <w:sz w:val="20"/>
          <w:szCs w:val="20"/>
        </w:rPr>
        <w:t xml:space="preserve"> key players</w:t>
      </w:r>
      <w:r w:rsidR="00441BAC" w:rsidRPr="008E41F0">
        <w:rPr>
          <w:sz w:val="20"/>
          <w:szCs w:val="20"/>
        </w:rPr>
        <w:t>, in the form of phone consultations, emails, report writing etc</w:t>
      </w:r>
    </w:p>
    <w:p w14:paraId="568EAEC6" w14:textId="79340A11" w:rsidR="00441BAC" w:rsidRPr="008E41F0" w:rsidRDefault="00441BAC">
      <w:pPr>
        <w:rPr>
          <w:sz w:val="20"/>
          <w:szCs w:val="20"/>
        </w:rPr>
      </w:pPr>
      <w:r w:rsidRPr="008E41F0">
        <w:rPr>
          <w:sz w:val="20"/>
          <w:szCs w:val="20"/>
        </w:rPr>
        <w:t xml:space="preserve">-complying with high prevalence of file subpoena and court appearance being demanded </w:t>
      </w:r>
    </w:p>
    <w:p w14:paraId="64AC4542" w14:textId="2ED55BE4" w:rsidR="00B34CA1" w:rsidRPr="008E41F0" w:rsidRDefault="00B34CA1">
      <w:pPr>
        <w:rPr>
          <w:sz w:val="20"/>
          <w:szCs w:val="20"/>
        </w:rPr>
      </w:pPr>
      <w:r w:rsidRPr="008E41F0">
        <w:rPr>
          <w:sz w:val="20"/>
          <w:szCs w:val="20"/>
        </w:rPr>
        <w:t>-</w:t>
      </w:r>
      <w:r w:rsidR="00F252EC" w:rsidRPr="008E41F0">
        <w:rPr>
          <w:sz w:val="20"/>
          <w:szCs w:val="20"/>
        </w:rPr>
        <w:t>experience of the</w:t>
      </w:r>
      <w:r w:rsidRPr="008E41F0">
        <w:rPr>
          <w:sz w:val="20"/>
          <w:szCs w:val="20"/>
        </w:rPr>
        <w:t xml:space="preserve"> changing DHHS work environment with case management </w:t>
      </w:r>
      <w:r w:rsidR="00441BAC" w:rsidRPr="008E41F0">
        <w:rPr>
          <w:sz w:val="20"/>
          <w:szCs w:val="20"/>
        </w:rPr>
        <w:t>turnover resulting</w:t>
      </w:r>
      <w:r w:rsidR="00F252EC" w:rsidRPr="008E41F0">
        <w:rPr>
          <w:sz w:val="20"/>
          <w:szCs w:val="20"/>
        </w:rPr>
        <w:t xml:space="preserve"> in extreme delay or </w:t>
      </w:r>
      <w:r w:rsidR="00317002" w:rsidRPr="008E41F0">
        <w:rPr>
          <w:sz w:val="20"/>
          <w:szCs w:val="20"/>
        </w:rPr>
        <w:t>non-payment</w:t>
      </w:r>
      <w:r w:rsidR="00F252EC" w:rsidRPr="008E41F0">
        <w:rPr>
          <w:sz w:val="20"/>
          <w:szCs w:val="20"/>
        </w:rPr>
        <w:t xml:space="preserve"> of services</w:t>
      </w:r>
      <w:r w:rsidR="00441BAC" w:rsidRPr="008E41F0">
        <w:rPr>
          <w:sz w:val="20"/>
          <w:szCs w:val="20"/>
        </w:rPr>
        <w:t>, or the expectation of free service provision</w:t>
      </w:r>
    </w:p>
    <w:p w14:paraId="4120CA4F" w14:textId="19AB3885" w:rsidR="00F252EC" w:rsidRPr="008E41F0" w:rsidRDefault="00F252EC">
      <w:pPr>
        <w:rPr>
          <w:b/>
          <w:sz w:val="20"/>
          <w:szCs w:val="20"/>
        </w:rPr>
      </w:pPr>
      <w:r w:rsidRPr="008E41F0">
        <w:rPr>
          <w:b/>
          <w:sz w:val="20"/>
          <w:szCs w:val="20"/>
        </w:rPr>
        <w:t>Payment Process</w:t>
      </w:r>
    </w:p>
    <w:p w14:paraId="58A4161D" w14:textId="72AA472B" w:rsidR="00AC6BF4" w:rsidRPr="008E41F0" w:rsidRDefault="00AC6BF4" w:rsidP="00AC6BF4">
      <w:pPr>
        <w:pStyle w:val="ListParagraph"/>
        <w:numPr>
          <w:ilvl w:val="0"/>
          <w:numId w:val="1"/>
        </w:numPr>
        <w:rPr>
          <w:b/>
          <w:sz w:val="20"/>
          <w:szCs w:val="20"/>
        </w:rPr>
      </w:pPr>
      <w:r w:rsidRPr="008E41F0">
        <w:rPr>
          <w:b/>
          <w:sz w:val="20"/>
          <w:szCs w:val="20"/>
        </w:rPr>
        <w:t xml:space="preserve">Payment of full fee </w:t>
      </w:r>
      <w:proofErr w:type="gramStart"/>
      <w:r w:rsidRPr="008E41F0">
        <w:rPr>
          <w:b/>
          <w:sz w:val="20"/>
          <w:szCs w:val="20"/>
        </w:rPr>
        <w:t>…..</w:t>
      </w:r>
      <w:proofErr w:type="gramEnd"/>
      <w:r w:rsidRPr="008E41F0">
        <w:rPr>
          <w:b/>
          <w:sz w:val="20"/>
          <w:szCs w:val="20"/>
        </w:rPr>
        <w:t xml:space="preserve"> </w:t>
      </w:r>
    </w:p>
    <w:p w14:paraId="64687937" w14:textId="678EA230" w:rsidR="00F252EC" w:rsidRPr="008E41F0" w:rsidRDefault="00AC6BF4" w:rsidP="00AC6BF4">
      <w:pPr>
        <w:pStyle w:val="ListParagraph"/>
        <w:numPr>
          <w:ilvl w:val="0"/>
          <w:numId w:val="1"/>
        </w:numPr>
        <w:rPr>
          <w:b/>
          <w:i/>
          <w:sz w:val="20"/>
          <w:szCs w:val="20"/>
        </w:rPr>
      </w:pPr>
      <w:r w:rsidRPr="008E41F0">
        <w:rPr>
          <w:b/>
          <w:sz w:val="20"/>
          <w:szCs w:val="20"/>
        </w:rPr>
        <w:t xml:space="preserve">Gap Payment </w:t>
      </w:r>
      <w:proofErr w:type="gramStart"/>
      <w:r w:rsidRPr="008E41F0">
        <w:rPr>
          <w:b/>
          <w:sz w:val="20"/>
          <w:szCs w:val="20"/>
        </w:rPr>
        <w:t>…..</w:t>
      </w:r>
      <w:proofErr w:type="gramEnd"/>
      <w:r w:rsidRPr="008E41F0">
        <w:rPr>
          <w:sz w:val="20"/>
          <w:szCs w:val="20"/>
        </w:rPr>
        <w:t xml:space="preserve"> </w:t>
      </w:r>
      <w:r w:rsidR="00F252EC" w:rsidRPr="008E41F0">
        <w:rPr>
          <w:sz w:val="20"/>
          <w:szCs w:val="20"/>
        </w:rPr>
        <w:t xml:space="preserve">Where DHHS is unable to fund the </w:t>
      </w:r>
      <w:r w:rsidR="00317002" w:rsidRPr="008E41F0">
        <w:rPr>
          <w:sz w:val="20"/>
          <w:szCs w:val="20"/>
        </w:rPr>
        <w:t xml:space="preserve">full </w:t>
      </w:r>
      <w:r w:rsidR="00F252EC" w:rsidRPr="008E41F0">
        <w:rPr>
          <w:sz w:val="20"/>
          <w:szCs w:val="20"/>
        </w:rPr>
        <w:t xml:space="preserve">consultation fee and the client has a Mental </w:t>
      </w:r>
      <w:r w:rsidR="00441BAC" w:rsidRPr="008E41F0">
        <w:rPr>
          <w:sz w:val="20"/>
          <w:szCs w:val="20"/>
        </w:rPr>
        <w:t>H</w:t>
      </w:r>
      <w:r w:rsidR="00F252EC" w:rsidRPr="008E41F0">
        <w:rPr>
          <w:sz w:val="20"/>
          <w:szCs w:val="20"/>
        </w:rPr>
        <w:t xml:space="preserve">ealth Care Plan from their GP, WPS will accept a </w:t>
      </w:r>
      <w:r w:rsidR="003F6C8C" w:rsidRPr="008E41F0">
        <w:rPr>
          <w:sz w:val="20"/>
          <w:szCs w:val="20"/>
        </w:rPr>
        <w:t>“gap</w:t>
      </w:r>
      <w:r w:rsidR="00F252EC" w:rsidRPr="008E41F0">
        <w:rPr>
          <w:sz w:val="20"/>
          <w:szCs w:val="20"/>
        </w:rPr>
        <w:t xml:space="preserve"> payment</w:t>
      </w:r>
      <w:r w:rsidR="003F6C8C" w:rsidRPr="008E41F0">
        <w:rPr>
          <w:sz w:val="20"/>
          <w:szCs w:val="20"/>
        </w:rPr>
        <w:t>”</w:t>
      </w:r>
      <w:r w:rsidR="00F252EC" w:rsidRPr="008E41F0">
        <w:rPr>
          <w:sz w:val="20"/>
          <w:szCs w:val="20"/>
        </w:rPr>
        <w:t xml:space="preserve"> in the form of </w:t>
      </w:r>
      <w:r w:rsidR="00317002" w:rsidRPr="008E41F0">
        <w:rPr>
          <w:sz w:val="20"/>
          <w:szCs w:val="20"/>
        </w:rPr>
        <w:t xml:space="preserve">a block of </w:t>
      </w:r>
      <w:r w:rsidR="00441BAC" w:rsidRPr="008E41F0">
        <w:rPr>
          <w:sz w:val="20"/>
          <w:szCs w:val="20"/>
        </w:rPr>
        <w:t>six</w:t>
      </w:r>
      <w:r w:rsidR="00F252EC" w:rsidRPr="008E41F0">
        <w:rPr>
          <w:sz w:val="20"/>
          <w:szCs w:val="20"/>
        </w:rPr>
        <w:t xml:space="preserve"> </w:t>
      </w:r>
      <w:r w:rsidR="00441BAC" w:rsidRPr="008E41F0">
        <w:rPr>
          <w:sz w:val="20"/>
          <w:szCs w:val="20"/>
        </w:rPr>
        <w:t xml:space="preserve">invoiced </w:t>
      </w:r>
      <w:r w:rsidR="00F252EC" w:rsidRPr="008E41F0">
        <w:rPr>
          <w:sz w:val="20"/>
          <w:szCs w:val="20"/>
        </w:rPr>
        <w:t xml:space="preserve">sessions </w:t>
      </w:r>
      <w:r w:rsidR="00317002" w:rsidRPr="008E41F0">
        <w:rPr>
          <w:sz w:val="20"/>
          <w:szCs w:val="20"/>
        </w:rPr>
        <w:t>paid in advance.</w:t>
      </w:r>
      <w:r w:rsidR="00317002" w:rsidRPr="008E41F0">
        <w:rPr>
          <w:sz w:val="20"/>
          <w:szCs w:val="20"/>
        </w:rPr>
        <w:br/>
      </w:r>
      <w:r w:rsidR="003F6C8C" w:rsidRPr="008E41F0">
        <w:rPr>
          <w:sz w:val="20"/>
          <w:szCs w:val="20"/>
        </w:rPr>
        <w:t xml:space="preserve">Case worker provides </w:t>
      </w:r>
      <w:r w:rsidR="00317002" w:rsidRPr="008E41F0">
        <w:rPr>
          <w:sz w:val="20"/>
          <w:szCs w:val="20"/>
        </w:rPr>
        <w:t xml:space="preserve">the </w:t>
      </w:r>
      <w:r w:rsidR="003F6C8C" w:rsidRPr="008E41F0">
        <w:rPr>
          <w:sz w:val="20"/>
          <w:szCs w:val="20"/>
        </w:rPr>
        <w:t xml:space="preserve">DHHS </w:t>
      </w:r>
      <w:r w:rsidR="00317002" w:rsidRPr="008E41F0">
        <w:rPr>
          <w:sz w:val="20"/>
          <w:szCs w:val="20"/>
        </w:rPr>
        <w:t>details for invoice request</w:t>
      </w:r>
      <w:r w:rsidR="003F6C8C" w:rsidRPr="008E41F0">
        <w:rPr>
          <w:sz w:val="20"/>
          <w:szCs w:val="20"/>
        </w:rPr>
        <w:t>ed</w:t>
      </w:r>
      <w:r w:rsidR="00317002" w:rsidRPr="008E41F0">
        <w:rPr>
          <w:sz w:val="20"/>
          <w:szCs w:val="20"/>
        </w:rPr>
        <w:t xml:space="preserve"> via email </w:t>
      </w:r>
      <w:r w:rsidR="006431C9" w:rsidRPr="008E41F0">
        <w:rPr>
          <w:sz w:val="20"/>
          <w:szCs w:val="20"/>
        </w:rPr>
        <w:t xml:space="preserve">to </w:t>
      </w:r>
      <w:hyperlink r:id="rId5" w:history="1">
        <w:r w:rsidR="006431C9" w:rsidRPr="008E41F0">
          <w:rPr>
            <w:rStyle w:val="Hyperlink"/>
            <w:sz w:val="20"/>
            <w:szCs w:val="20"/>
          </w:rPr>
          <w:t>reception@wpsychology.com</w:t>
        </w:r>
      </w:hyperlink>
      <w:r w:rsidR="006431C9" w:rsidRPr="008E41F0">
        <w:rPr>
          <w:sz w:val="20"/>
          <w:szCs w:val="20"/>
        </w:rPr>
        <w:t xml:space="preserve"> </w:t>
      </w:r>
      <w:r w:rsidR="00317002" w:rsidRPr="008E41F0">
        <w:rPr>
          <w:sz w:val="20"/>
          <w:szCs w:val="20"/>
        </w:rPr>
        <w:t xml:space="preserve">and an invoice shall be produced </w:t>
      </w:r>
      <w:r w:rsidR="003F6C8C" w:rsidRPr="008E41F0">
        <w:rPr>
          <w:sz w:val="20"/>
          <w:szCs w:val="20"/>
        </w:rPr>
        <w:t xml:space="preserve">by WPS </w:t>
      </w:r>
      <w:r w:rsidR="00317002" w:rsidRPr="008E41F0">
        <w:rPr>
          <w:sz w:val="20"/>
          <w:szCs w:val="20"/>
        </w:rPr>
        <w:t>for payment.</w:t>
      </w:r>
      <w:r w:rsidR="006431C9" w:rsidRPr="008E41F0">
        <w:rPr>
          <w:sz w:val="20"/>
          <w:szCs w:val="20"/>
        </w:rPr>
        <w:t xml:space="preserve"> Once payment is made the client can be contacted for an appointment.</w:t>
      </w:r>
      <w:r w:rsidR="003F6C8C" w:rsidRPr="008E41F0">
        <w:rPr>
          <w:sz w:val="20"/>
          <w:szCs w:val="20"/>
        </w:rPr>
        <w:br/>
      </w:r>
      <w:r w:rsidR="003F6C8C" w:rsidRPr="008E41F0">
        <w:rPr>
          <w:b/>
          <w:i/>
          <w:sz w:val="20"/>
          <w:szCs w:val="20"/>
        </w:rPr>
        <w:t xml:space="preserve">NB. </w:t>
      </w:r>
      <w:r w:rsidR="00317002" w:rsidRPr="008E41F0">
        <w:rPr>
          <w:b/>
          <w:i/>
          <w:sz w:val="20"/>
          <w:szCs w:val="20"/>
        </w:rPr>
        <w:t>An appointment</w:t>
      </w:r>
      <w:r w:rsidR="00F252EC" w:rsidRPr="008E41F0">
        <w:rPr>
          <w:b/>
          <w:i/>
          <w:sz w:val="20"/>
          <w:szCs w:val="20"/>
        </w:rPr>
        <w:t xml:space="preserve"> </w:t>
      </w:r>
      <w:r w:rsidR="00317002" w:rsidRPr="008E41F0">
        <w:rPr>
          <w:b/>
          <w:i/>
          <w:sz w:val="20"/>
          <w:szCs w:val="20"/>
        </w:rPr>
        <w:t>cannot be booked for the client until payment has been received by WPS.</w:t>
      </w:r>
    </w:p>
    <w:p w14:paraId="397546AF" w14:textId="3FC939E4" w:rsidR="006431C9" w:rsidRPr="008E41F0" w:rsidRDefault="00317002" w:rsidP="006431C9">
      <w:pPr>
        <w:rPr>
          <w:sz w:val="20"/>
          <w:szCs w:val="20"/>
        </w:rPr>
      </w:pPr>
      <w:r w:rsidRPr="008E41F0">
        <w:rPr>
          <w:sz w:val="20"/>
          <w:szCs w:val="20"/>
        </w:rPr>
        <w:t>As per Medicare requirements</w:t>
      </w:r>
      <w:r w:rsidR="00AC6BF4" w:rsidRPr="008E41F0">
        <w:rPr>
          <w:sz w:val="20"/>
          <w:szCs w:val="20"/>
        </w:rPr>
        <w:t>,</w:t>
      </w:r>
      <w:r w:rsidRPr="008E41F0">
        <w:rPr>
          <w:sz w:val="20"/>
          <w:szCs w:val="20"/>
        </w:rPr>
        <w:t xml:space="preserve"> an unprocessed account can be forwarded to Medicare and a cheque </w:t>
      </w:r>
      <w:r w:rsidR="006431C9" w:rsidRPr="008E41F0">
        <w:rPr>
          <w:sz w:val="20"/>
          <w:szCs w:val="20"/>
        </w:rPr>
        <w:t xml:space="preserve">for the rebate </w:t>
      </w:r>
      <w:r w:rsidRPr="008E41F0">
        <w:rPr>
          <w:sz w:val="20"/>
          <w:szCs w:val="20"/>
        </w:rPr>
        <w:t>will be posted to the address of the client’s choice. This address (where consent is given by the client) is to be 2 Exford Road, Melton South.  Should this not be acceptable to the client</w:t>
      </w:r>
      <w:r w:rsidR="006431C9" w:rsidRPr="008E41F0">
        <w:rPr>
          <w:sz w:val="20"/>
          <w:szCs w:val="20"/>
        </w:rPr>
        <w:t>,</w:t>
      </w:r>
      <w:r w:rsidRPr="008E41F0">
        <w:rPr>
          <w:sz w:val="20"/>
          <w:szCs w:val="20"/>
        </w:rPr>
        <w:t xml:space="preserve"> service cannot be provided.</w:t>
      </w:r>
      <w:r w:rsidR="006431C9" w:rsidRPr="008E41F0">
        <w:rPr>
          <w:sz w:val="20"/>
          <w:szCs w:val="20"/>
        </w:rPr>
        <w:t xml:space="preserve">  </w:t>
      </w:r>
      <w:r w:rsidR="003F6C8C" w:rsidRPr="008E41F0">
        <w:rPr>
          <w:sz w:val="20"/>
          <w:szCs w:val="20"/>
        </w:rPr>
        <w:br/>
      </w:r>
      <w:r w:rsidR="006431C9" w:rsidRPr="008E41F0">
        <w:rPr>
          <w:sz w:val="20"/>
          <w:szCs w:val="20"/>
        </w:rPr>
        <w:t>Should counselling continue beyond the 10 sessions rebated by Medicare per calendar year then DHHS will be invoiced for the full fee.</w:t>
      </w:r>
    </w:p>
    <w:p w14:paraId="5C3055A6" w14:textId="77777777" w:rsidR="00317002" w:rsidRPr="008E41F0" w:rsidRDefault="00317002">
      <w:pPr>
        <w:rPr>
          <w:sz w:val="20"/>
          <w:szCs w:val="20"/>
        </w:rPr>
      </w:pPr>
      <w:r w:rsidRPr="008E41F0">
        <w:rPr>
          <w:b/>
          <w:sz w:val="20"/>
          <w:szCs w:val="20"/>
        </w:rPr>
        <w:t>Attendance Policy</w:t>
      </w:r>
    </w:p>
    <w:p w14:paraId="2A105625" w14:textId="6A164538" w:rsidR="00317002" w:rsidRPr="008E41F0" w:rsidRDefault="00317002">
      <w:pPr>
        <w:rPr>
          <w:sz w:val="20"/>
          <w:szCs w:val="20"/>
        </w:rPr>
      </w:pPr>
      <w:r w:rsidRPr="008E41F0">
        <w:rPr>
          <w:sz w:val="20"/>
          <w:szCs w:val="20"/>
        </w:rPr>
        <w:t>WPS provides all clients with a “appointment reminder service” x2 days prior to booked appointments allowing clients to reschedule and postpone appointments giving greater than 24hrs notice. This is a courtesy to allow time for other clients to attend cancelled appointments and contributes to the viability of the psychologists practice.</w:t>
      </w:r>
    </w:p>
    <w:p w14:paraId="326E86F4" w14:textId="601F1554" w:rsidR="00F252EC" w:rsidRPr="008E41F0" w:rsidRDefault="006431C9" w:rsidP="006431C9">
      <w:pPr>
        <w:rPr>
          <w:sz w:val="20"/>
          <w:szCs w:val="20"/>
        </w:rPr>
      </w:pPr>
      <w:r w:rsidRPr="008E41F0">
        <w:rPr>
          <w:sz w:val="20"/>
          <w:szCs w:val="20"/>
        </w:rPr>
        <w:t>DHHS client attendance Policy;</w:t>
      </w:r>
      <w:r w:rsidR="00F252EC" w:rsidRPr="008E41F0">
        <w:rPr>
          <w:sz w:val="20"/>
          <w:szCs w:val="20"/>
        </w:rPr>
        <w:br/>
      </w:r>
      <w:r w:rsidRPr="008E41F0">
        <w:rPr>
          <w:sz w:val="20"/>
          <w:szCs w:val="20"/>
        </w:rPr>
        <w:t>-</w:t>
      </w:r>
      <w:r w:rsidR="00F252EC" w:rsidRPr="008E41F0">
        <w:rPr>
          <w:sz w:val="20"/>
          <w:szCs w:val="20"/>
        </w:rPr>
        <w:t>1</w:t>
      </w:r>
      <w:r w:rsidR="00F252EC" w:rsidRPr="008E41F0">
        <w:rPr>
          <w:sz w:val="20"/>
          <w:szCs w:val="20"/>
          <w:vertAlign w:val="superscript"/>
        </w:rPr>
        <w:t>st</w:t>
      </w:r>
      <w:r w:rsidR="00F252EC" w:rsidRPr="008E41F0">
        <w:rPr>
          <w:sz w:val="20"/>
          <w:szCs w:val="20"/>
        </w:rPr>
        <w:t xml:space="preserve"> </w:t>
      </w:r>
      <w:r w:rsidRPr="008E41F0">
        <w:rPr>
          <w:sz w:val="20"/>
          <w:szCs w:val="20"/>
        </w:rPr>
        <w:t>Non-Attendance</w:t>
      </w:r>
      <w:r w:rsidR="00F252EC" w:rsidRPr="008E41F0">
        <w:rPr>
          <w:sz w:val="20"/>
          <w:szCs w:val="20"/>
        </w:rPr>
        <w:t xml:space="preserve"> </w:t>
      </w:r>
      <w:r w:rsidRPr="008E41F0">
        <w:rPr>
          <w:sz w:val="20"/>
          <w:szCs w:val="20"/>
        </w:rPr>
        <w:br/>
      </w:r>
      <w:r w:rsidR="00F252EC" w:rsidRPr="008E41F0">
        <w:rPr>
          <w:sz w:val="20"/>
          <w:szCs w:val="20"/>
        </w:rPr>
        <w:t>Should the client fail to attend or not provide 24hrs notice of cancellation (where the session time remains unfilled) 1 GAP payment will be allocated to cover costs.</w:t>
      </w:r>
    </w:p>
    <w:p w14:paraId="1D63CDF2" w14:textId="5C041BDA" w:rsidR="00F252EC" w:rsidRPr="008E41F0" w:rsidRDefault="006431C9">
      <w:pPr>
        <w:rPr>
          <w:sz w:val="20"/>
          <w:szCs w:val="20"/>
        </w:rPr>
      </w:pPr>
      <w:r w:rsidRPr="008E41F0">
        <w:rPr>
          <w:sz w:val="20"/>
          <w:szCs w:val="20"/>
        </w:rPr>
        <w:t>-</w:t>
      </w:r>
      <w:r w:rsidR="00F252EC" w:rsidRPr="008E41F0">
        <w:rPr>
          <w:sz w:val="20"/>
          <w:szCs w:val="20"/>
        </w:rPr>
        <w:t>2</w:t>
      </w:r>
      <w:r w:rsidR="00F252EC" w:rsidRPr="008E41F0">
        <w:rPr>
          <w:sz w:val="20"/>
          <w:szCs w:val="20"/>
          <w:vertAlign w:val="superscript"/>
        </w:rPr>
        <w:t>nd</w:t>
      </w:r>
      <w:r w:rsidR="00F252EC" w:rsidRPr="008E41F0">
        <w:rPr>
          <w:sz w:val="20"/>
          <w:szCs w:val="20"/>
        </w:rPr>
        <w:t xml:space="preserve"> </w:t>
      </w:r>
      <w:r w:rsidRPr="008E41F0">
        <w:rPr>
          <w:sz w:val="20"/>
          <w:szCs w:val="20"/>
        </w:rPr>
        <w:t>Non-Attendance</w:t>
      </w:r>
      <w:r w:rsidRPr="008E41F0">
        <w:rPr>
          <w:sz w:val="20"/>
          <w:szCs w:val="20"/>
        </w:rPr>
        <w:br/>
      </w:r>
      <w:r w:rsidR="00F252EC" w:rsidRPr="008E41F0">
        <w:rPr>
          <w:sz w:val="20"/>
          <w:szCs w:val="20"/>
        </w:rPr>
        <w:t>Should the client fail to attend or not provide 24hrs notice of cancellation (where the session time remains unfilled) 1 GAP payment will be allocated to cover costs. Any future sessions are cancelled and the DHHS case worker will be notified to approve continuing care for the client. This approval must be given in writing or subsequent session can not be booked and any remaining unallocated payment will be returned to DHHS.</w:t>
      </w:r>
    </w:p>
    <w:p w14:paraId="71A1925A" w14:textId="17224B30" w:rsidR="003F6C8C" w:rsidRPr="008E41F0" w:rsidRDefault="006431C9">
      <w:pPr>
        <w:rPr>
          <w:b/>
          <w:sz w:val="20"/>
          <w:szCs w:val="20"/>
        </w:rPr>
      </w:pPr>
      <w:r w:rsidRPr="008E41F0">
        <w:rPr>
          <w:sz w:val="20"/>
          <w:szCs w:val="20"/>
        </w:rPr>
        <w:t xml:space="preserve">After the allocated 6 sessions a </w:t>
      </w:r>
      <w:r w:rsidR="00AC6BF4" w:rsidRPr="008E41F0">
        <w:rPr>
          <w:sz w:val="20"/>
          <w:szCs w:val="20"/>
        </w:rPr>
        <w:t>letter</w:t>
      </w:r>
      <w:r w:rsidRPr="008E41F0">
        <w:rPr>
          <w:sz w:val="20"/>
          <w:szCs w:val="20"/>
        </w:rPr>
        <w:t xml:space="preserve"> </w:t>
      </w:r>
      <w:r w:rsidR="00AC6BF4" w:rsidRPr="008E41F0">
        <w:rPr>
          <w:sz w:val="20"/>
          <w:szCs w:val="20"/>
        </w:rPr>
        <w:t xml:space="preserve">which is the equivalent of or a copy of a </w:t>
      </w:r>
      <w:r w:rsidRPr="008E41F0">
        <w:rPr>
          <w:sz w:val="20"/>
          <w:szCs w:val="20"/>
        </w:rPr>
        <w:t xml:space="preserve">6 session GP review letter can be provided (with the consent of the client) to the case worker. </w:t>
      </w:r>
      <w:r w:rsidR="003F6C8C" w:rsidRPr="008E41F0">
        <w:rPr>
          <w:sz w:val="20"/>
          <w:szCs w:val="20"/>
        </w:rPr>
        <w:t xml:space="preserve">A remittance advice for the 6 sessions will also be provided. </w:t>
      </w:r>
      <w:r w:rsidR="003F6C8C" w:rsidRPr="008E41F0">
        <w:rPr>
          <w:sz w:val="20"/>
          <w:szCs w:val="20"/>
        </w:rPr>
        <w:br/>
      </w:r>
      <w:r w:rsidR="003F6C8C" w:rsidRPr="008E41F0">
        <w:rPr>
          <w:sz w:val="20"/>
          <w:szCs w:val="20"/>
        </w:rPr>
        <w:br/>
      </w:r>
      <w:r w:rsidR="003F6C8C" w:rsidRPr="008E41F0">
        <w:rPr>
          <w:b/>
          <w:sz w:val="20"/>
          <w:szCs w:val="20"/>
        </w:rPr>
        <w:t>Further sessions</w:t>
      </w:r>
    </w:p>
    <w:p w14:paraId="097298AB" w14:textId="701F08CD" w:rsidR="00B34CA1" w:rsidRPr="008E41F0" w:rsidRDefault="006431C9">
      <w:pPr>
        <w:rPr>
          <w:sz w:val="20"/>
          <w:szCs w:val="20"/>
        </w:rPr>
      </w:pPr>
      <w:r w:rsidRPr="008E41F0">
        <w:rPr>
          <w:sz w:val="20"/>
          <w:szCs w:val="20"/>
        </w:rPr>
        <w:t xml:space="preserve">Further session will not be booked until agreement for next stage of care approved by case worker. </w:t>
      </w:r>
      <w:r w:rsidR="003F6C8C" w:rsidRPr="008E41F0">
        <w:rPr>
          <w:sz w:val="20"/>
          <w:szCs w:val="20"/>
        </w:rPr>
        <w:br/>
      </w:r>
      <w:r w:rsidRPr="008E41F0">
        <w:rPr>
          <w:sz w:val="20"/>
          <w:szCs w:val="20"/>
        </w:rPr>
        <w:t>Length of care and counselling periods can be negotiated with client/psychologist and case worker.</w:t>
      </w:r>
    </w:p>
    <w:sectPr w:rsidR="00B34CA1" w:rsidRPr="008E41F0" w:rsidSect="008E41F0">
      <w:pgSz w:w="11906" w:h="16838"/>
      <w:pgMar w:top="567" w:right="991"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55E8"/>
    <w:multiLevelType w:val="hybridMultilevel"/>
    <w:tmpl w:val="254AEB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A1"/>
    <w:rsid w:val="000F7010"/>
    <w:rsid w:val="00133EEC"/>
    <w:rsid w:val="00252BD9"/>
    <w:rsid w:val="00317002"/>
    <w:rsid w:val="003F6C8C"/>
    <w:rsid w:val="00441BAC"/>
    <w:rsid w:val="006431C9"/>
    <w:rsid w:val="008E41F0"/>
    <w:rsid w:val="00AC6BF4"/>
    <w:rsid w:val="00B34CA1"/>
    <w:rsid w:val="00EE6242"/>
    <w:rsid w:val="00F252EC"/>
    <w:rsid w:val="00F61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503E"/>
  <w15:chartTrackingRefBased/>
  <w15:docId w15:val="{57D7B177-18BC-4D04-9E7C-F814E122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1C9"/>
    <w:rPr>
      <w:color w:val="0563C1" w:themeColor="hyperlink"/>
      <w:u w:val="single"/>
    </w:rPr>
  </w:style>
  <w:style w:type="character" w:styleId="UnresolvedMention">
    <w:name w:val="Unresolved Mention"/>
    <w:basedOn w:val="DefaultParagraphFont"/>
    <w:uiPriority w:val="99"/>
    <w:semiHidden/>
    <w:unhideWhenUsed/>
    <w:rsid w:val="006431C9"/>
    <w:rPr>
      <w:color w:val="605E5C"/>
      <w:shd w:val="clear" w:color="auto" w:fill="E1DFDD"/>
    </w:rPr>
  </w:style>
  <w:style w:type="paragraph" w:styleId="ListParagraph">
    <w:name w:val="List Paragraph"/>
    <w:basedOn w:val="Normal"/>
    <w:uiPriority w:val="34"/>
    <w:qFormat/>
    <w:rsid w:val="00AC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eption@wpsycholo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fkenna@wpsychology.com</dc:creator>
  <cp:keywords/>
  <dc:description/>
  <cp:lastModifiedBy>Angelo Pagano</cp:lastModifiedBy>
  <cp:revision>4</cp:revision>
  <dcterms:created xsi:type="dcterms:W3CDTF">2018-07-06T02:12:00Z</dcterms:created>
  <dcterms:modified xsi:type="dcterms:W3CDTF">2018-08-04T04:19:00Z</dcterms:modified>
</cp:coreProperties>
</file>